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0B" w:rsidRDefault="0077292F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Международный семинар-совещание с участием делегации экспертов-оценщиков Группы разработки финансовых мер борьбы с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отмываением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денег (ФАТФ)</w:t>
      </w:r>
    </w:p>
    <w:p w:rsidR="0077292F" w:rsidRDefault="0077292F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292F" w:rsidRDefault="0077292F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Список литературы к выставке в Библиотечно-информационном комплексе</w:t>
      </w:r>
    </w:p>
    <w:p w:rsidR="0077292F" w:rsidRDefault="0077292F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7292F" w:rsidRPr="0077292F" w:rsidRDefault="0077292F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Книги</w:t>
      </w:r>
      <w:bookmarkStart w:id="0" w:name="_GoBack"/>
      <w:bookmarkEnd w:id="0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proofErr w:type="spellStart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Авдийский</w:t>
        </w:r>
        <w:proofErr w:type="spellEnd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, В.И.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Теневая экономика и экономическая безопасность государства : учебное пособие для студ. вузов,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обуч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>. по спец. "Финансы и кредит", "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Бух.учет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, анализ и аудит", "Мировая экономика", "Налоги и налогообложение" / В.И.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Авдийский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, В.А.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Дадалко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; Финансовая акад. </w:t>
      </w:r>
      <w:r w:rsidR="00BE680B">
        <w:rPr>
          <w:rFonts w:ascii="Times New Roman" w:hAnsi="Times New Roman"/>
          <w:sz w:val="24"/>
          <w:szCs w:val="24"/>
          <w:lang w:eastAsia="ru-RU"/>
        </w:rPr>
        <w:t xml:space="preserve">при Правит. </w:t>
      </w:r>
      <w:proofErr w:type="gramStart"/>
      <w:r w:rsidR="00BE680B">
        <w:rPr>
          <w:rFonts w:ascii="Times New Roman" w:hAnsi="Times New Roman"/>
          <w:sz w:val="24"/>
          <w:szCs w:val="24"/>
          <w:lang w:eastAsia="ru-RU"/>
        </w:rPr>
        <w:t>РФ.—</w:t>
      </w:r>
      <w:proofErr w:type="gramEnd"/>
      <w:r w:rsidR="00BE680B">
        <w:rPr>
          <w:rFonts w:ascii="Times New Roman" w:hAnsi="Times New Roman"/>
          <w:sz w:val="24"/>
          <w:szCs w:val="24"/>
          <w:lang w:eastAsia="ru-RU"/>
        </w:rPr>
        <w:t xml:space="preserve"> 2-е изд., доп.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.— М. : Альфа-М: Инфра-М, 2010, 2012, 2017 .— 495с.  </w:t>
      </w:r>
      <w:proofErr w:type="spellStart"/>
      <w:r w:rsidR="00BE680B">
        <w:rPr>
          <w:rFonts w:ascii="Times New Roman" w:hAnsi="Times New Roman"/>
          <w:sz w:val="24"/>
          <w:szCs w:val="24"/>
          <w:lang w:eastAsia="ru-RU"/>
        </w:rPr>
        <w:t>тп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15232">
        <w:rPr>
          <w:rFonts w:ascii="Times New Roman" w:hAnsi="Times New Roman"/>
          <w:sz w:val="24"/>
          <w:szCs w:val="24"/>
        </w:rPr>
        <w:t xml:space="preserve">Актуальные вопросы развития национальных систем противодействия легализации преступных доходов и финансированию терроризма в государствах - членах </w:t>
      </w:r>
      <w:proofErr w:type="spellStart"/>
      <w:proofErr w:type="gramStart"/>
      <w:r w:rsidRPr="00515232">
        <w:rPr>
          <w:rFonts w:ascii="Times New Roman" w:hAnsi="Times New Roman"/>
          <w:sz w:val="24"/>
          <w:szCs w:val="24"/>
        </w:rPr>
        <w:t>ЕврАзЭС</w:t>
      </w:r>
      <w:proofErr w:type="spellEnd"/>
      <w:r w:rsidRPr="0051523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Монография / К.Г. Сорокин [и др.] ; отв. ред. В.Е. </w:t>
      </w:r>
      <w:proofErr w:type="spellStart"/>
      <w:r w:rsidRPr="00515232">
        <w:rPr>
          <w:rFonts w:ascii="Times New Roman" w:hAnsi="Times New Roman"/>
          <w:sz w:val="24"/>
          <w:szCs w:val="24"/>
        </w:rPr>
        <w:t>Понаморенко</w:t>
      </w:r>
      <w:proofErr w:type="spellEnd"/>
      <w:r w:rsidRPr="00515232">
        <w:rPr>
          <w:rFonts w:ascii="Times New Roman" w:hAnsi="Times New Roman"/>
          <w:sz w:val="24"/>
          <w:szCs w:val="24"/>
        </w:rPr>
        <w:t xml:space="preserve"> и К.Г. Сорокин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.— М. :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Юстицинформ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, 2014 .— 230 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тп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5232">
        <w:rPr>
          <w:rFonts w:ascii="Times New Roman" w:hAnsi="Times New Roman"/>
          <w:sz w:val="24"/>
          <w:szCs w:val="24"/>
        </w:rPr>
        <w:t xml:space="preserve">Актуальные направления укрепления банковской системы России : Сборник научных работ магистрантов </w:t>
      </w:r>
      <w:proofErr w:type="spellStart"/>
      <w:r w:rsidRPr="00515232">
        <w:rPr>
          <w:rFonts w:ascii="Times New Roman" w:hAnsi="Times New Roman"/>
          <w:sz w:val="24"/>
          <w:szCs w:val="24"/>
        </w:rPr>
        <w:t>Финансовго</w:t>
      </w:r>
      <w:proofErr w:type="spellEnd"/>
      <w:r w:rsidRPr="00515232">
        <w:rPr>
          <w:rFonts w:ascii="Times New Roman" w:hAnsi="Times New Roman"/>
          <w:sz w:val="24"/>
          <w:szCs w:val="24"/>
        </w:rPr>
        <w:t xml:space="preserve"> университета 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Финуниверситет</w:t>
      </w:r>
      <w:proofErr w:type="spellEnd"/>
      <w:r>
        <w:rPr>
          <w:rFonts w:ascii="Times New Roman" w:hAnsi="Times New Roman"/>
          <w:sz w:val="24"/>
          <w:szCs w:val="24"/>
        </w:rPr>
        <w:t xml:space="preserve"> ; под ред. </w:t>
      </w:r>
      <w:r>
        <w:rPr>
          <w:rFonts w:ascii="Times New Roman" w:hAnsi="Times New Roman"/>
          <w:sz w:val="24"/>
          <w:szCs w:val="24"/>
        </w:rPr>
        <w:br/>
        <w:t xml:space="preserve">Н.Э. </w:t>
      </w:r>
      <w:r w:rsidRPr="00515232">
        <w:rPr>
          <w:rFonts w:ascii="Times New Roman" w:hAnsi="Times New Roman"/>
          <w:sz w:val="24"/>
          <w:szCs w:val="24"/>
        </w:rPr>
        <w:t>Соколинской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.— М. :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, 2016 .— 136 с. 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тп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15232">
        <w:rPr>
          <w:rFonts w:ascii="Times New Roman" w:hAnsi="Times New Roman"/>
          <w:sz w:val="24"/>
          <w:szCs w:val="24"/>
        </w:rPr>
        <w:t xml:space="preserve">Банковское </w:t>
      </w:r>
      <w:proofErr w:type="gramStart"/>
      <w:r w:rsidRPr="00515232">
        <w:rPr>
          <w:rFonts w:ascii="Times New Roman" w:hAnsi="Times New Roman"/>
          <w:sz w:val="24"/>
          <w:szCs w:val="24"/>
        </w:rPr>
        <w:t>дело :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учебник для студ. вузов, </w:t>
      </w:r>
      <w:proofErr w:type="spellStart"/>
      <w:r w:rsidRPr="00515232">
        <w:rPr>
          <w:rFonts w:ascii="Times New Roman" w:hAnsi="Times New Roman"/>
          <w:sz w:val="24"/>
          <w:szCs w:val="24"/>
        </w:rPr>
        <w:t>обуч</w:t>
      </w:r>
      <w:proofErr w:type="spellEnd"/>
      <w:r w:rsidRPr="00515232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515232">
        <w:rPr>
          <w:rFonts w:ascii="Times New Roman" w:hAnsi="Times New Roman"/>
          <w:sz w:val="24"/>
          <w:szCs w:val="24"/>
        </w:rPr>
        <w:t>экономич</w:t>
      </w:r>
      <w:proofErr w:type="spellEnd"/>
      <w:r w:rsidRPr="00515232">
        <w:rPr>
          <w:rFonts w:ascii="Times New Roman" w:hAnsi="Times New Roman"/>
          <w:sz w:val="24"/>
          <w:szCs w:val="24"/>
        </w:rPr>
        <w:t>. спец. / О.И. Лаврушин [и др.] ; ФГОБУ ВПО "Финансовый ун-т при Правит. РФ</w:t>
      </w:r>
      <w:proofErr w:type="gramStart"/>
      <w:r w:rsidRPr="00515232">
        <w:rPr>
          <w:rFonts w:ascii="Times New Roman" w:hAnsi="Times New Roman"/>
          <w:sz w:val="24"/>
          <w:szCs w:val="24"/>
        </w:rPr>
        <w:t>" ;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под ред. О.И. Лаврушина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>.— 9-е изд., стер. </w:t>
      </w:r>
      <w:proofErr w:type="gram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.—</w:t>
      </w:r>
      <w:proofErr w:type="gram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 М. :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, 2011, 2013 .— 766 с. 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тп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15232">
        <w:rPr>
          <w:rFonts w:ascii="Times New Roman" w:hAnsi="Times New Roman"/>
          <w:sz w:val="24"/>
          <w:szCs w:val="24"/>
        </w:rPr>
        <w:t xml:space="preserve">Вечнозеленая инфраструктура </w:t>
      </w:r>
      <w:proofErr w:type="gramStart"/>
      <w:r w:rsidRPr="00515232">
        <w:rPr>
          <w:rFonts w:ascii="Times New Roman" w:hAnsi="Times New Roman"/>
          <w:sz w:val="24"/>
          <w:szCs w:val="24"/>
        </w:rPr>
        <w:t>РЦБ :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Сборник статей ведущих специалистов в сфере корпоративного права, регулирования финансового рынка и развития его инфраструктуры, опубликованных в профильных периодических изданиях 1995-2010 гг. / сост. П.М. </w:t>
      </w:r>
      <w:proofErr w:type="spellStart"/>
      <w:r w:rsidRPr="00515232">
        <w:rPr>
          <w:rFonts w:ascii="Times New Roman" w:hAnsi="Times New Roman"/>
          <w:sz w:val="24"/>
          <w:szCs w:val="24"/>
        </w:rPr>
        <w:t>Лансков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.— М. :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Партад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: РЦБ, 2010 .— 272 с. 336.7 В39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5" w:history="1">
        <w:proofErr w:type="spellStart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Гамза</w:t>
        </w:r>
        <w:proofErr w:type="spellEnd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, В.А.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Безопасность банковской деятельности : Учебник / В.А.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Гамза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>, И.Б. Ткачук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.— 2-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е изд.,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и доп. .— 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Маркет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ДС, 2011, 2014 .— 408 с. 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тп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Default="0077292F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hyperlink r:id="rId6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Зубков, В.А.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80B" w:rsidRPr="002D3A5F"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 в международной системе противодействия легализации (отмыванию) преступных доходов и финансированию терроризма.— </w:t>
      </w:r>
      <w:r w:rsidR="00BE680B">
        <w:rPr>
          <w:rFonts w:ascii="Times New Roman" w:hAnsi="Times New Roman"/>
          <w:sz w:val="24"/>
          <w:szCs w:val="24"/>
          <w:lang w:eastAsia="ru-RU"/>
        </w:rPr>
        <w:br/>
      </w:r>
      <w:r w:rsidR="00BE680B" w:rsidRPr="002D3A5F">
        <w:rPr>
          <w:rFonts w:ascii="Times New Roman" w:hAnsi="Times New Roman"/>
          <w:sz w:val="24"/>
          <w:szCs w:val="24"/>
          <w:lang w:eastAsia="ru-RU"/>
        </w:rPr>
        <w:t xml:space="preserve">2-е изд. / </w:t>
      </w:r>
      <w:proofErr w:type="spellStart"/>
      <w:r w:rsidR="00BE680B" w:rsidRPr="002D3A5F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="00BE680B" w:rsidRPr="002D3A5F">
        <w:rPr>
          <w:rFonts w:ascii="Times New Roman" w:hAnsi="Times New Roman"/>
          <w:sz w:val="24"/>
          <w:szCs w:val="24"/>
          <w:lang w:eastAsia="ru-RU"/>
        </w:rPr>
        <w:t xml:space="preserve">. и доп. .— М. : </w:t>
      </w:r>
      <w:proofErr w:type="spellStart"/>
      <w:r w:rsidR="00BE680B" w:rsidRPr="002D3A5F">
        <w:rPr>
          <w:rFonts w:ascii="Times New Roman" w:hAnsi="Times New Roman"/>
          <w:sz w:val="24"/>
          <w:szCs w:val="24"/>
          <w:lang w:eastAsia="ru-RU"/>
        </w:rPr>
        <w:t>Спецкнига</w:t>
      </w:r>
      <w:proofErr w:type="spellEnd"/>
      <w:r w:rsidR="00BE680B" w:rsidRPr="002D3A5F">
        <w:rPr>
          <w:rFonts w:ascii="Times New Roman" w:hAnsi="Times New Roman"/>
          <w:sz w:val="24"/>
          <w:szCs w:val="24"/>
          <w:lang w:eastAsia="ru-RU"/>
        </w:rPr>
        <w:t>, 2007 .— 752с.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343 З-91 </w:t>
      </w:r>
      <w:proofErr w:type="spellStart"/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proofErr w:type="spellStart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Карпович</w:t>
        </w:r>
        <w:proofErr w:type="spellEnd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, О.Г.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Серьезные экономические преступления XXI века. Опыт противодействия им в Великобритании, России и </w:t>
      </w:r>
      <w:proofErr w:type="gram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США :</w:t>
      </w:r>
      <w:proofErr w:type="gram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Монография / О.Г.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Карпович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, Ю.В.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Трунцевский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;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.— 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Юнити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>-Дана : Закон и право, 2013 .— 223 с.</w:t>
      </w:r>
      <w:r w:rsidR="00BE680B" w:rsidRPr="000F49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E680B">
        <w:rPr>
          <w:rFonts w:ascii="Times New Roman" w:hAnsi="Times New Roman"/>
          <w:sz w:val="24"/>
          <w:szCs w:val="24"/>
          <w:lang w:eastAsia="ru-RU"/>
        </w:rPr>
        <w:t>тп</w:t>
      </w:r>
      <w:proofErr w:type="spellEnd"/>
    </w:p>
    <w:p w:rsidR="00BE680B" w:rsidRDefault="00BE680B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proofErr w:type="spellStart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Карпович</w:t>
        </w:r>
        <w:proofErr w:type="spellEnd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, О.Г.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Теория и современные практики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комплаенса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. Мировые модели противодействия криминальным </w:t>
      </w:r>
      <w:proofErr w:type="gram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угрозам :</w:t>
      </w:r>
      <w:proofErr w:type="gram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Монография / О.Г.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Карпович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, Ю.В.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Трунцевский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;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; РАН, Институт США и Канады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Юнити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-Дана : Закон и право, 2016 .— 407 с. </w:t>
      </w:r>
      <w:proofErr w:type="spellStart"/>
      <w:r w:rsidR="00BE680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тп</w:t>
      </w:r>
      <w:proofErr w:type="spellEnd"/>
    </w:p>
    <w:p w:rsidR="00BE680B" w:rsidRDefault="00BE680B" w:rsidP="007A69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Default="0077292F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hyperlink r:id="rId9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Кеворкова, Ж.А.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 Применение кредитными организациями риск-ориентированного подхода при осуществлении процедур внутреннего контроля в целях ПОД/ФТ : монография / Ж.А. Кеворкова, В.Н. Ерохина ;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Калуга :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Политоп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2017 .— 130 с. </w:t>
      </w:r>
      <w:proofErr w:type="spellStart"/>
      <w:r w:rsidR="00BE680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тп</w:t>
      </w:r>
      <w:proofErr w:type="spellEnd"/>
    </w:p>
    <w:p w:rsidR="00BE680B" w:rsidRDefault="00BE680B" w:rsidP="007A69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0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Киселев, И.А.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Правовые проблемы управления корпоративными рисками в целях противодействия отмыванию денег и финансированию терроризма / И.А. Киселев, </w:t>
      </w:r>
      <w:r w:rsidR="00BE680B">
        <w:rPr>
          <w:rFonts w:ascii="Times New Roman" w:hAnsi="Times New Roman"/>
          <w:sz w:val="24"/>
          <w:szCs w:val="24"/>
          <w:lang w:eastAsia="ru-RU"/>
        </w:rPr>
        <w:br/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И.А. Лебедев, Д.В. Никитин ;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; под ред. В.И.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Авдийского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</w:t>
      </w:r>
    </w:p>
    <w:p w:rsidR="00BE680B" w:rsidRPr="00342699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М. :</w:t>
      </w:r>
      <w:proofErr w:type="gramEnd"/>
      <w:r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Юриспруденция, 2012 .— 168 с. 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343 К44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1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Киселев, И.А.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Расследование отмывания преступных доходов : Рекомендации для следователей / И.А. Киселев, Е.С.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Леханова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; Международный учебно-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методич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. центр финансового 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lastRenderedPageBreak/>
        <w:t>мониторинга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М. : Юриспруденция, 2011 .— 122 с. </w:t>
      </w:r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343 К44 </w:t>
      </w:r>
      <w:proofErr w:type="spellStart"/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Default="00BE680B" w:rsidP="007A69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2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Кондрат, Е.Н.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Финансовая безопасность России в условиях кризиса : Монография / Е.Н. Кондрат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Юстицинформ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2011 .— 216 с. </w:t>
      </w:r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336 К64 </w:t>
      </w:r>
      <w:proofErr w:type="spellStart"/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Default="00BE680B" w:rsidP="007A69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3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Кондратьева, Е.А.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Теневые процессы: экономические и финансовые аспекты в национальном и международном измерении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Аванглион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2009 .— 501с. 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тп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чз</w:t>
      </w:r>
      <w:proofErr w:type="spellEnd"/>
    </w:p>
    <w:p w:rsidR="00BE680B" w:rsidRDefault="00BE680B" w:rsidP="007A692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15232">
        <w:rPr>
          <w:rFonts w:ascii="Times New Roman" w:hAnsi="Times New Roman"/>
          <w:sz w:val="24"/>
          <w:szCs w:val="24"/>
        </w:rPr>
        <w:t>Криминалистика :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Учебник для студ. вузов, </w:t>
      </w:r>
      <w:proofErr w:type="spellStart"/>
      <w:r w:rsidRPr="00515232">
        <w:rPr>
          <w:rFonts w:ascii="Times New Roman" w:hAnsi="Times New Roman"/>
          <w:sz w:val="24"/>
          <w:szCs w:val="24"/>
        </w:rPr>
        <w:t>обуч</w:t>
      </w:r>
      <w:proofErr w:type="spellEnd"/>
      <w:r w:rsidRPr="00515232">
        <w:rPr>
          <w:rFonts w:ascii="Times New Roman" w:hAnsi="Times New Roman"/>
          <w:sz w:val="24"/>
          <w:szCs w:val="24"/>
        </w:rPr>
        <w:t>. по спец. 030501 "Юриспруденция" / под ред. А.Ф. Волынского, В.П. Лаврова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.— 2 изд.,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 .— М. :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Юнити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-Дана : Закон и право, 2013 .— 943 с. </w:t>
      </w:r>
      <w:r w:rsidRPr="00515232">
        <w:rPr>
          <w:rFonts w:ascii="Times New Roman" w:hAnsi="Times New Roman"/>
          <w:sz w:val="24"/>
          <w:szCs w:val="24"/>
        </w:rPr>
        <w:t xml:space="preserve">343 К82 </w:t>
      </w:r>
      <w:proofErr w:type="spellStart"/>
      <w:r w:rsidRPr="00515232">
        <w:rPr>
          <w:rFonts w:ascii="Times New Roman" w:hAnsi="Times New Roman"/>
          <w:sz w:val="24"/>
          <w:szCs w:val="24"/>
        </w:rPr>
        <w:t>чз</w:t>
      </w:r>
      <w:proofErr w:type="spellEnd"/>
    </w:p>
    <w:p w:rsidR="00BE680B" w:rsidRDefault="00BE680B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4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Лебедев, И.А.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Финансовые расследования и противодействие отмыванию денег : Рабочая программа дисциплины для студентов, обучающихся по направлению 080100.62 "Экономика", профиль "Анализ и управление рисками" (программа подготовки бакалавра) </w:t>
      </w:r>
      <w:r w:rsidR="00BE680B">
        <w:rPr>
          <w:rFonts w:ascii="Times New Roman" w:hAnsi="Times New Roman"/>
          <w:sz w:val="24"/>
          <w:szCs w:val="24"/>
          <w:lang w:eastAsia="ru-RU"/>
        </w:rPr>
        <w:t xml:space="preserve">/ 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И.А. Лебедев ;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, Каф. "Анализ рисков и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экономич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>. безопасность"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</w:t>
      </w:r>
      <w:r w:rsidR="00BE680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br/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Финуниверситет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2013 .— 19 с. </w:t>
      </w:r>
      <w:proofErr w:type="spellStart"/>
      <w:r w:rsidR="00BE680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тп</w:t>
      </w:r>
      <w:proofErr w:type="spellEnd"/>
    </w:p>
    <w:p w:rsidR="00BE680B" w:rsidRDefault="00BE680B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5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Мельников, В.Н.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Противодействие легализации незаконных доходов / В.Н.</w:t>
      </w:r>
      <w:r w:rsidR="00BE6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>Мельников, А.Г.</w:t>
      </w:r>
      <w:r w:rsidR="00BE6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>Мовсесян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.— М. : МЦФЭР, 2007 .— 528с. </w:t>
      </w:r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347.1 М48 </w:t>
      </w:r>
      <w:proofErr w:type="spellStart"/>
      <w:r w:rsidR="00BE680B"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15232">
        <w:rPr>
          <w:rFonts w:ascii="Times New Roman" w:hAnsi="Times New Roman"/>
          <w:sz w:val="24"/>
          <w:szCs w:val="24"/>
        </w:rPr>
        <w:t xml:space="preserve">Мировой финансовый тотализатор. В 2 т.: Поле чудес или мировая финансовая </w:t>
      </w:r>
      <w:proofErr w:type="gramStart"/>
      <w:r w:rsidRPr="00515232">
        <w:rPr>
          <w:rFonts w:ascii="Times New Roman" w:hAnsi="Times New Roman"/>
          <w:sz w:val="24"/>
          <w:szCs w:val="24"/>
        </w:rPr>
        <w:t>система :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Монография в 2 т. / В. </w:t>
      </w:r>
      <w:proofErr w:type="spellStart"/>
      <w:r w:rsidRPr="00515232">
        <w:rPr>
          <w:rFonts w:ascii="Times New Roman" w:hAnsi="Times New Roman"/>
          <w:sz w:val="24"/>
          <w:szCs w:val="24"/>
        </w:rPr>
        <w:t>Щегорцов</w:t>
      </w:r>
      <w:proofErr w:type="spellEnd"/>
      <w:r w:rsidRPr="00515232">
        <w:rPr>
          <w:rFonts w:ascii="Times New Roman" w:hAnsi="Times New Roman"/>
          <w:sz w:val="24"/>
          <w:szCs w:val="24"/>
        </w:rPr>
        <w:t xml:space="preserve"> [и др.]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.— М. : Новости, 2011 .— 1271 с. 336И М64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Default="00BE680B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15232">
        <w:rPr>
          <w:rFonts w:ascii="Times New Roman" w:hAnsi="Times New Roman"/>
          <w:sz w:val="24"/>
          <w:szCs w:val="24"/>
        </w:rPr>
        <w:t>Меры по предотвращению коррупции и противодействию легализации доходов, полученных в результате совершения преступлений коррупционной направленности. Мировая и россий</w:t>
      </w:r>
      <w:r w:rsidRPr="00515232">
        <w:rPr>
          <w:rFonts w:ascii="Times New Roman" w:hAnsi="Times New Roman"/>
          <w:sz w:val="24"/>
          <w:szCs w:val="24"/>
        </w:rPr>
        <w:lastRenderedPageBreak/>
        <w:t xml:space="preserve">ская </w:t>
      </w:r>
      <w:proofErr w:type="gramStart"/>
      <w:r w:rsidRPr="00515232">
        <w:rPr>
          <w:rFonts w:ascii="Times New Roman" w:hAnsi="Times New Roman"/>
          <w:sz w:val="24"/>
          <w:szCs w:val="24"/>
        </w:rPr>
        <w:t>практика :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Сборник материалов </w:t>
      </w:r>
      <w:proofErr w:type="spellStart"/>
      <w:r w:rsidRPr="00515232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515232">
        <w:rPr>
          <w:rFonts w:ascii="Times New Roman" w:hAnsi="Times New Roman"/>
          <w:sz w:val="24"/>
          <w:szCs w:val="24"/>
        </w:rPr>
        <w:t>. научно-</w:t>
      </w:r>
      <w:proofErr w:type="spellStart"/>
      <w:r w:rsidRPr="00515232">
        <w:rPr>
          <w:rFonts w:ascii="Times New Roman" w:hAnsi="Times New Roman"/>
          <w:sz w:val="24"/>
          <w:szCs w:val="24"/>
        </w:rPr>
        <w:t>практич</w:t>
      </w:r>
      <w:proofErr w:type="spellEnd"/>
      <w:r w:rsidRPr="005152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15232">
        <w:rPr>
          <w:rFonts w:ascii="Times New Roman" w:hAnsi="Times New Roman"/>
          <w:sz w:val="24"/>
          <w:szCs w:val="24"/>
        </w:rPr>
        <w:t>конф</w:t>
      </w:r>
      <w:proofErr w:type="spellEnd"/>
      <w:r w:rsidRPr="00515232">
        <w:rPr>
          <w:rFonts w:ascii="Times New Roman" w:hAnsi="Times New Roman"/>
          <w:sz w:val="24"/>
          <w:szCs w:val="24"/>
        </w:rPr>
        <w:t>., г. Казань, 15-16-2010 г. / Международный учебно-методический центр финансового мониторинга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.— М. : Юриспруденция, 2011 .— 136 с. 343 М52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Default="00BE680B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6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Орлов, Б.В.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Гражданско-правовые и уголовно-правовые аспекты противодействия легализации преступных доходов в банковской системе Российской Федерации : Научно-практическое пособие / Б.В. Орлов, О.Ю. Ручкин, Ю.В.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Трунцевский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.— М. : Юрист, 2011 .— 94 с. 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тп</w:t>
      </w:r>
      <w:proofErr w:type="spellEnd"/>
    </w:p>
    <w:p w:rsidR="00BE680B" w:rsidRDefault="00BE680B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515232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15232">
        <w:rPr>
          <w:rFonts w:ascii="Times New Roman" w:hAnsi="Times New Roman"/>
          <w:sz w:val="24"/>
          <w:szCs w:val="24"/>
        </w:rPr>
        <w:t xml:space="preserve">Политически значимые лица. Руководство для банков по предотвращению финансовых </w:t>
      </w:r>
      <w:proofErr w:type="gramStart"/>
      <w:r w:rsidRPr="00515232">
        <w:rPr>
          <w:rFonts w:ascii="Times New Roman" w:hAnsi="Times New Roman"/>
          <w:sz w:val="24"/>
          <w:szCs w:val="24"/>
        </w:rPr>
        <w:t>злоупотреблений :</w:t>
      </w:r>
      <w:proofErr w:type="gramEnd"/>
      <w:r w:rsidRPr="00515232">
        <w:rPr>
          <w:rFonts w:ascii="Times New Roman" w:hAnsi="Times New Roman"/>
          <w:sz w:val="24"/>
          <w:szCs w:val="24"/>
        </w:rPr>
        <w:t xml:space="preserve"> Пер. с англ. / Т. Гринберг [и др.]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.— М. : Альпина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Паблишер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, 2012 .— 185 с. 336И П50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Pr="00342699" w:rsidRDefault="00BE680B" w:rsidP="000F49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680B" w:rsidRPr="00342699" w:rsidRDefault="00BE680B" w:rsidP="00CE3C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sz w:val="24"/>
          <w:szCs w:val="24"/>
        </w:rPr>
        <w:t>Правовые риски в деятельности хозяйствующих субъектов : Материалы "круглого стола" (</w:t>
      </w:r>
      <w:proofErr w:type="spellStart"/>
      <w:r w:rsidRPr="00342699">
        <w:rPr>
          <w:rFonts w:ascii="Times New Roman" w:hAnsi="Times New Roman"/>
          <w:sz w:val="24"/>
          <w:szCs w:val="24"/>
        </w:rPr>
        <w:t>Финакадемия</w:t>
      </w:r>
      <w:proofErr w:type="spellEnd"/>
      <w:r w:rsidRPr="00342699">
        <w:rPr>
          <w:rFonts w:ascii="Times New Roman" w:hAnsi="Times New Roman"/>
          <w:sz w:val="24"/>
          <w:szCs w:val="24"/>
        </w:rPr>
        <w:t>, 18 декабря 2009г.) / Под ред. В.И.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699">
        <w:rPr>
          <w:rFonts w:ascii="Times New Roman" w:hAnsi="Times New Roman"/>
          <w:sz w:val="24"/>
          <w:szCs w:val="24"/>
        </w:rPr>
        <w:t>Авдийского</w:t>
      </w:r>
      <w:proofErr w:type="spellEnd"/>
      <w:r w:rsidRPr="00342699">
        <w:rPr>
          <w:rFonts w:ascii="Times New Roman" w:hAnsi="Times New Roman"/>
          <w:sz w:val="24"/>
          <w:szCs w:val="24"/>
        </w:rPr>
        <w:t>, О.Ш.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699">
        <w:rPr>
          <w:rFonts w:ascii="Times New Roman" w:hAnsi="Times New Roman"/>
          <w:sz w:val="24"/>
          <w:szCs w:val="24"/>
        </w:rPr>
        <w:t xml:space="preserve">Петросяна, </w:t>
      </w:r>
      <w:r>
        <w:rPr>
          <w:rFonts w:ascii="Times New Roman" w:hAnsi="Times New Roman"/>
          <w:sz w:val="24"/>
          <w:szCs w:val="24"/>
        </w:rPr>
        <w:br/>
      </w:r>
      <w:r w:rsidRPr="00342699">
        <w:rPr>
          <w:rFonts w:ascii="Times New Roman" w:hAnsi="Times New Roman"/>
          <w:sz w:val="24"/>
          <w:szCs w:val="24"/>
        </w:rPr>
        <w:t>Ю.В.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699">
        <w:rPr>
          <w:rFonts w:ascii="Times New Roman" w:hAnsi="Times New Roman"/>
          <w:sz w:val="24"/>
          <w:szCs w:val="24"/>
        </w:rPr>
        <w:t>Трунцевского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 ; ФГОУ ВПО "Финансовая академия при Правительстве РФ", кафедра анализа рисков и экономической безопасности</w:t>
      </w:r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.— М. :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Финакадемия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; НЦ Инновационных стратегий экономической безопасности и анализа финансовых рисков, 2010 .— 254 с.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тп</w:t>
      </w:r>
      <w:proofErr w:type="spellEnd"/>
    </w:p>
    <w:p w:rsidR="00BE680B" w:rsidRPr="00342699" w:rsidRDefault="00BE680B" w:rsidP="00CE3C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342699" w:rsidRDefault="00BE680B" w:rsidP="00CE3C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sz w:val="24"/>
          <w:szCs w:val="24"/>
        </w:rPr>
        <w:t xml:space="preserve">Предотвращение отмывания денег и финансирования </w:t>
      </w:r>
      <w:proofErr w:type="gramStart"/>
      <w:r w:rsidRPr="00342699">
        <w:rPr>
          <w:rFonts w:ascii="Times New Roman" w:hAnsi="Times New Roman"/>
          <w:sz w:val="24"/>
          <w:szCs w:val="24"/>
        </w:rPr>
        <w:t>терроризма :</w:t>
      </w:r>
      <w:proofErr w:type="gramEnd"/>
      <w:r w:rsidRPr="00342699">
        <w:rPr>
          <w:rFonts w:ascii="Times New Roman" w:hAnsi="Times New Roman"/>
          <w:sz w:val="24"/>
          <w:szCs w:val="24"/>
        </w:rPr>
        <w:t xml:space="preserve"> Практическое руководство для банковских специалистов: Пер. с англ. / П.-Л. Шатен [и др.]</w:t>
      </w:r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.— М. : Альпина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Паблишерз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 , 2011 .— 316 с. 336.5И П71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Pr="00342699" w:rsidRDefault="00BE680B" w:rsidP="00CE3C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342699" w:rsidRDefault="00BE680B" w:rsidP="00CE3C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sz w:val="24"/>
          <w:szCs w:val="24"/>
        </w:rPr>
        <w:t xml:space="preserve">Проблемы учета и права в современной России : монография / М.Н. Ермакова [и др.] ; </w:t>
      </w:r>
      <w:proofErr w:type="spellStart"/>
      <w:r w:rsidRPr="00342699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, Департамент учета, анализа и аудита, Департамент правового регулирования экономической деятельности ; под ред. Г.И. Алексеевой, </w:t>
      </w:r>
      <w:r>
        <w:rPr>
          <w:rFonts w:ascii="Times New Roman" w:hAnsi="Times New Roman"/>
          <w:sz w:val="24"/>
          <w:szCs w:val="24"/>
        </w:rPr>
        <w:br/>
      </w:r>
      <w:r w:rsidRPr="00342699">
        <w:rPr>
          <w:rFonts w:ascii="Times New Roman" w:hAnsi="Times New Roman"/>
          <w:sz w:val="24"/>
          <w:szCs w:val="24"/>
        </w:rPr>
        <w:t xml:space="preserve">Е.Н. Домбровской, А.Н. </w:t>
      </w:r>
      <w:proofErr w:type="spellStart"/>
      <w:r w:rsidRPr="00342699">
        <w:rPr>
          <w:rFonts w:ascii="Times New Roman" w:hAnsi="Times New Roman"/>
          <w:sz w:val="24"/>
          <w:szCs w:val="24"/>
        </w:rPr>
        <w:t>Приженниковой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, 2017 .— 188 с. 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тп</w:t>
      </w:r>
      <w:proofErr w:type="spellEnd"/>
    </w:p>
    <w:p w:rsidR="00BE680B" w:rsidRPr="00342699" w:rsidRDefault="00BE680B" w:rsidP="00CE3C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680B" w:rsidRPr="00342699" w:rsidRDefault="0077292F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7" w:history="1">
        <w:proofErr w:type="spellStart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Рудько-Силиванов</w:t>
        </w:r>
        <w:proofErr w:type="spellEnd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, В.В.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Организация деятельности центрального банка : учебное пособие для студ.,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обуч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. по спец. "Финансы и кредит" / В.В.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Рудько-Силиванов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, Н.В. Кучина, </w:t>
      </w:r>
      <w:r w:rsidR="00BE680B">
        <w:rPr>
          <w:rFonts w:ascii="Times New Roman" w:hAnsi="Times New Roman"/>
          <w:sz w:val="24"/>
          <w:szCs w:val="24"/>
          <w:lang w:eastAsia="ru-RU"/>
        </w:rPr>
        <w:br/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М.А.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Жевлакова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; М-во образ. и науки РФ; Тихоокеанский гос.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экономич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>. ун-т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2011 .— 200 с. 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336.5 Р83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Pr="00342699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342699" w:rsidRDefault="0077292F" w:rsidP="00835B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8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Селезнев, А.З.</w:t>
        </w:r>
      </w:hyperlink>
      <w:r w:rsidR="00BE6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Контроль финансовых потоков : Учебное пособие / А.З. Селезнев ; МГИМО (Университет) МИД России ; под ред. В.Ю.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Катасонова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М. : Инфра-М, 2010 .— 304 с. 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336.1 С29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Pr="00342699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342699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sz w:val="24"/>
          <w:szCs w:val="24"/>
        </w:rPr>
        <w:t xml:space="preserve">Состояние, тенденции и перспективы развития наличного денежного обращения в </w:t>
      </w:r>
      <w:r>
        <w:rPr>
          <w:rFonts w:ascii="Times New Roman" w:hAnsi="Times New Roman"/>
          <w:sz w:val="24"/>
          <w:szCs w:val="24"/>
        </w:rPr>
        <w:t>России</w:t>
      </w:r>
      <w:r w:rsidRPr="00342699">
        <w:rPr>
          <w:rFonts w:ascii="Times New Roman" w:hAnsi="Times New Roman"/>
          <w:sz w:val="24"/>
          <w:szCs w:val="24"/>
        </w:rPr>
        <w:t>: Монография / М.А. Абрамова [и др.</w:t>
      </w:r>
      <w:proofErr w:type="gramStart"/>
      <w:r w:rsidRPr="00342699">
        <w:rPr>
          <w:rFonts w:ascii="Times New Roman" w:hAnsi="Times New Roman"/>
          <w:sz w:val="24"/>
          <w:szCs w:val="24"/>
        </w:rPr>
        <w:t>] ;</w:t>
      </w:r>
      <w:proofErr w:type="gramEnd"/>
      <w:r w:rsidRPr="003426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2699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.— М. :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, 2015 .— 167 с.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тп</w:t>
      </w:r>
      <w:proofErr w:type="spellEnd"/>
    </w:p>
    <w:p w:rsidR="00BE680B" w:rsidRPr="00342699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342699" w:rsidRDefault="0077292F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19" w:history="1">
        <w:proofErr w:type="spellStart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Спектор</w:t>
        </w:r>
        <w:proofErr w:type="spellEnd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, А.А.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Научно-практический комментарий к Федеральному закону от 7 августа 2001г. № 115-ФЗ "О Противодействии легализации (отмыванию) доходов, полученных преступным путем, и финансированию терроризма" (постатейный) : С изменениями, вступившими в силу 31 июля 2009 года / А.А.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Спектор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.— М. :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Юркомпани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, 2010 .— </w:t>
      </w:r>
      <w:r w:rsidR="00BE680B">
        <w:rPr>
          <w:rFonts w:ascii="Times New Roman" w:hAnsi="Times New Roman"/>
          <w:sz w:val="24"/>
          <w:szCs w:val="24"/>
          <w:lang w:eastAsia="ru-RU"/>
        </w:rPr>
        <w:br/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211с. — (Актуальные комментарии). 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343 С71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Pr="00342699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342699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sz w:val="24"/>
          <w:szCs w:val="24"/>
        </w:rPr>
        <w:t>Угрозы и риски для мировой экономики : сборник материалов международной научно-</w:t>
      </w:r>
      <w:proofErr w:type="spellStart"/>
      <w:r w:rsidRPr="00342699">
        <w:rPr>
          <w:rFonts w:ascii="Times New Roman" w:hAnsi="Times New Roman"/>
          <w:sz w:val="24"/>
          <w:szCs w:val="24"/>
        </w:rPr>
        <w:t>практич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42699">
        <w:rPr>
          <w:rFonts w:ascii="Times New Roman" w:hAnsi="Times New Roman"/>
          <w:sz w:val="24"/>
          <w:szCs w:val="24"/>
        </w:rPr>
        <w:t>конф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. сетевого Ин-та в сфере ПОД/ФТ, 1-3 ноября 2016 г., г. Москва / </w:t>
      </w:r>
      <w:r>
        <w:rPr>
          <w:rFonts w:ascii="Times New Roman" w:hAnsi="Times New Roman"/>
          <w:sz w:val="24"/>
          <w:szCs w:val="24"/>
        </w:rPr>
        <w:br/>
      </w:r>
      <w:r w:rsidRPr="00342699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342699">
        <w:rPr>
          <w:rFonts w:ascii="Times New Roman" w:hAnsi="Times New Roman"/>
          <w:sz w:val="24"/>
          <w:szCs w:val="24"/>
        </w:rPr>
        <w:t>Авдийский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 [и др.] ; Федеральная служба по финансовому мониторингу ; Федеральное агентство научных организаций</w:t>
      </w:r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.— Москва, 2016 .— 230 с.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тп</w:t>
      </w:r>
      <w:proofErr w:type="spellEnd"/>
    </w:p>
    <w:p w:rsidR="00BE680B" w:rsidRPr="00342699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B63E5B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699">
        <w:rPr>
          <w:rFonts w:ascii="Times New Roman" w:hAnsi="Times New Roman"/>
          <w:sz w:val="24"/>
          <w:szCs w:val="24"/>
          <w:lang w:eastAsia="ru-RU"/>
        </w:rPr>
        <w:t xml:space="preserve">Финансовая система и финансовое право современной </w:t>
      </w:r>
      <w:proofErr w:type="gramStart"/>
      <w:r w:rsidRPr="00342699">
        <w:rPr>
          <w:rFonts w:ascii="Times New Roman" w:hAnsi="Times New Roman"/>
          <w:sz w:val="24"/>
          <w:szCs w:val="24"/>
          <w:lang w:eastAsia="ru-RU"/>
        </w:rPr>
        <w:t>России :</w:t>
      </w:r>
      <w:proofErr w:type="gramEnd"/>
      <w:r w:rsidRPr="00342699">
        <w:rPr>
          <w:rFonts w:ascii="Times New Roman" w:hAnsi="Times New Roman"/>
          <w:sz w:val="24"/>
          <w:szCs w:val="24"/>
          <w:lang w:eastAsia="ru-RU"/>
        </w:rPr>
        <w:t xml:space="preserve"> Сборник научных статей по материалам международного "Круглого стола" (14 декабря 2009 г.). Ч.1 / ФГОУ ВПО </w:t>
      </w:r>
      <w:r w:rsidRPr="00342699">
        <w:rPr>
          <w:rFonts w:ascii="Times New Roman" w:hAnsi="Times New Roman"/>
          <w:sz w:val="24"/>
          <w:szCs w:val="24"/>
          <w:lang w:eastAsia="ru-RU"/>
        </w:rPr>
        <w:lastRenderedPageBreak/>
        <w:t>"Финансовая академия при Правительстве РФ"; кафедра финансового права; Отв. ред. Е.М.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2699">
        <w:rPr>
          <w:rFonts w:ascii="Times New Roman" w:hAnsi="Times New Roman"/>
          <w:sz w:val="24"/>
          <w:szCs w:val="24"/>
          <w:lang w:eastAsia="ru-RU"/>
        </w:rPr>
        <w:t>Ашмарина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.—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B63E5B">
        <w:rPr>
          <w:rFonts w:ascii="Times New Roman" w:hAnsi="Times New Roman"/>
          <w:color w:val="000000"/>
          <w:shd w:val="clear" w:color="auto" w:fill="FFFFFF"/>
        </w:rPr>
        <w:t xml:space="preserve">М. : </w:t>
      </w:r>
      <w:proofErr w:type="spellStart"/>
      <w:r w:rsidRPr="00B63E5B">
        <w:rPr>
          <w:rFonts w:ascii="Times New Roman" w:hAnsi="Times New Roman"/>
          <w:color w:val="000000"/>
          <w:shd w:val="clear" w:color="auto" w:fill="FFFFFF"/>
        </w:rPr>
        <w:t>Финакадемия</w:t>
      </w:r>
      <w:proofErr w:type="spellEnd"/>
      <w:r w:rsidRPr="00B63E5B">
        <w:rPr>
          <w:rFonts w:ascii="Times New Roman" w:hAnsi="Times New Roman"/>
          <w:color w:val="000000"/>
          <w:shd w:val="clear" w:color="auto" w:fill="FFFFFF"/>
        </w:rPr>
        <w:t>, 2010 .— 158с.</w:t>
      </w:r>
      <w:r w:rsidRPr="00B63E5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тп</w:t>
      </w:r>
      <w:proofErr w:type="spellEnd"/>
    </w:p>
    <w:p w:rsidR="00BE680B" w:rsidRPr="00342699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680B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sz w:val="24"/>
          <w:szCs w:val="24"/>
        </w:rPr>
        <w:t xml:space="preserve">Финансовый мониторинг. В 2 т. = </w:t>
      </w:r>
      <w:proofErr w:type="spellStart"/>
      <w:r w:rsidRPr="00342699">
        <w:rPr>
          <w:rFonts w:ascii="Times New Roman" w:hAnsi="Times New Roman"/>
          <w:sz w:val="24"/>
          <w:szCs w:val="24"/>
        </w:rPr>
        <w:t>Financial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2699">
        <w:rPr>
          <w:rFonts w:ascii="Times New Roman" w:hAnsi="Times New Roman"/>
          <w:sz w:val="24"/>
          <w:szCs w:val="24"/>
        </w:rPr>
        <w:t>monitoring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42699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34269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 и магистратуры / А.Г. </w:t>
      </w:r>
      <w:proofErr w:type="spellStart"/>
      <w:r w:rsidRPr="00342699">
        <w:rPr>
          <w:rFonts w:ascii="Times New Roman" w:hAnsi="Times New Roman"/>
          <w:sz w:val="24"/>
          <w:szCs w:val="24"/>
        </w:rPr>
        <w:t>Братко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 [и др.] ; под ред. Ю.А. </w:t>
      </w:r>
      <w:proofErr w:type="spellStart"/>
      <w:r w:rsidRPr="00342699">
        <w:rPr>
          <w:rFonts w:ascii="Times New Roman" w:hAnsi="Times New Roman"/>
          <w:sz w:val="24"/>
          <w:szCs w:val="24"/>
        </w:rPr>
        <w:t>Чиханчина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, А.Г. </w:t>
      </w:r>
      <w:proofErr w:type="spellStart"/>
      <w:r w:rsidRPr="00342699">
        <w:rPr>
          <w:rFonts w:ascii="Times New Roman" w:hAnsi="Times New Roman"/>
          <w:sz w:val="24"/>
          <w:szCs w:val="24"/>
        </w:rPr>
        <w:t>Братко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Юстицинформ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, 2018 .— 696 с. (336.01 Ф59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Медиатека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 51)</w:t>
      </w:r>
    </w:p>
    <w:p w:rsidR="00BE680B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Default="0077292F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20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Хейфец, Б.А.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E680B" w:rsidRPr="00037B85">
        <w:rPr>
          <w:rFonts w:ascii="Times New Roman" w:hAnsi="Times New Roman"/>
          <w:sz w:val="24"/>
          <w:szCs w:val="24"/>
          <w:lang w:eastAsia="ru-RU"/>
        </w:rPr>
        <w:t>Деофшоризация</w:t>
      </w:r>
      <w:proofErr w:type="spellEnd"/>
      <w:r w:rsidR="00BE680B" w:rsidRPr="00037B85">
        <w:rPr>
          <w:rFonts w:ascii="Times New Roman" w:hAnsi="Times New Roman"/>
          <w:sz w:val="24"/>
          <w:szCs w:val="24"/>
          <w:lang w:eastAsia="ru-RU"/>
        </w:rPr>
        <w:t xml:space="preserve"> российской экономики: возможности и пределы / </w:t>
      </w:r>
      <w:r w:rsidR="00BE680B">
        <w:rPr>
          <w:rFonts w:ascii="Times New Roman" w:hAnsi="Times New Roman"/>
          <w:sz w:val="24"/>
          <w:szCs w:val="24"/>
          <w:lang w:eastAsia="ru-RU"/>
        </w:rPr>
        <w:br/>
      </w:r>
      <w:r w:rsidR="00BE680B" w:rsidRPr="00037B85">
        <w:rPr>
          <w:rFonts w:ascii="Times New Roman" w:hAnsi="Times New Roman"/>
          <w:sz w:val="24"/>
          <w:szCs w:val="24"/>
          <w:lang w:eastAsia="ru-RU"/>
        </w:rPr>
        <w:t>Б.А. Хейфец ; РАН, Ин-т экономики.— М. : Институт экономики РАН, 2013 .— 63 с.</w:t>
      </w:r>
    </w:p>
    <w:p w:rsidR="00BE680B" w:rsidRPr="00342699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680B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342699">
        <w:rPr>
          <w:rFonts w:ascii="Times New Roman" w:hAnsi="Times New Roman"/>
          <w:sz w:val="24"/>
          <w:szCs w:val="24"/>
          <w:lang w:eastAsia="ru-RU"/>
        </w:rPr>
        <w:t xml:space="preserve">Хейфец Б.А. Зарубежная экспансия бизнеса и национальные интересы </w:t>
      </w:r>
      <w:proofErr w:type="gramStart"/>
      <w:r w:rsidRPr="00342699">
        <w:rPr>
          <w:rFonts w:ascii="Times New Roman" w:hAnsi="Times New Roman"/>
          <w:sz w:val="24"/>
          <w:szCs w:val="24"/>
          <w:lang w:eastAsia="ru-RU"/>
        </w:rPr>
        <w:t>России</w:t>
      </w:r>
      <w:r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М. : </w:t>
      </w:r>
    </w:p>
    <w:p w:rsidR="00BE680B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ИЭ РАН, </w:t>
      </w:r>
      <w:proofErr w:type="gramStart"/>
      <w:r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2007 .</w:t>
      </w:r>
      <w:proofErr w:type="gramEnd"/>
      <w:r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— 48с. 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339 Х35 </w:t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BE680B" w:rsidRPr="00342699" w:rsidRDefault="00BE680B" w:rsidP="00452CE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680B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sz w:val="24"/>
          <w:szCs w:val="24"/>
        </w:rPr>
        <w:t xml:space="preserve">Электронные финансы. Мифы и реальность / В.Л. </w:t>
      </w:r>
      <w:proofErr w:type="spellStart"/>
      <w:r w:rsidRPr="00342699">
        <w:rPr>
          <w:rFonts w:ascii="Times New Roman" w:hAnsi="Times New Roman"/>
          <w:sz w:val="24"/>
          <w:szCs w:val="24"/>
        </w:rPr>
        <w:t>Достов</w:t>
      </w:r>
      <w:proofErr w:type="spellEnd"/>
      <w:r w:rsidRPr="00342699">
        <w:rPr>
          <w:rFonts w:ascii="Times New Roman" w:hAnsi="Times New Roman"/>
          <w:sz w:val="24"/>
          <w:szCs w:val="24"/>
        </w:rPr>
        <w:t xml:space="preserve"> [и др.</w:t>
      </w:r>
      <w:proofErr w:type="gramStart"/>
      <w:r w:rsidRPr="00342699">
        <w:rPr>
          <w:rFonts w:ascii="Times New Roman" w:hAnsi="Times New Roman"/>
          <w:sz w:val="24"/>
          <w:szCs w:val="24"/>
        </w:rPr>
        <w:t>]</w:t>
      </w:r>
      <w:r w:rsidRPr="00342699">
        <w:rPr>
          <w:rFonts w:ascii="Times New Roman" w:hAnsi="Times New Roman"/>
          <w:sz w:val="24"/>
          <w:szCs w:val="24"/>
          <w:shd w:val="clear" w:color="auto" w:fill="FFFFFF"/>
        </w:rPr>
        <w:t>.—</w:t>
      </w:r>
      <w:proofErr w:type="gram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 М. :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 xml:space="preserve">, 2012 .— 232 с. 336.7 Э45 </w:t>
      </w:r>
      <w:proofErr w:type="spellStart"/>
      <w:r w:rsidRPr="00342699">
        <w:rPr>
          <w:rFonts w:ascii="Times New Roman" w:hAnsi="Times New Roman"/>
          <w:sz w:val="24"/>
          <w:szCs w:val="24"/>
          <w:shd w:val="clear" w:color="auto" w:fill="FFFFFF"/>
        </w:rPr>
        <w:t>чз</w:t>
      </w:r>
      <w:proofErr w:type="spellEnd"/>
    </w:p>
    <w:p w:rsidR="0077292F" w:rsidRDefault="0077292F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292F" w:rsidRDefault="0077292F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292F" w:rsidRPr="00342699" w:rsidRDefault="0077292F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Default="00BE680B" w:rsidP="007A692F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E680B" w:rsidRPr="00342699" w:rsidRDefault="00BE680B" w:rsidP="00342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42699">
        <w:rPr>
          <w:rFonts w:ascii="Times New Roman" w:hAnsi="Times New Roman"/>
          <w:b/>
          <w:sz w:val="24"/>
          <w:szCs w:val="24"/>
          <w:shd w:val="clear" w:color="auto" w:fill="FFFFFF"/>
        </w:rPr>
        <w:t>Статьи:</w:t>
      </w:r>
    </w:p>
    <w:p w:rsidR="00BE680B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Pr="00342699" w:rsidRDefault="00BE680B" w:rsidP="000F49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Администрирование таможенных платежей: международные стандарты взаимодействия налоговых и таможенных органов / Рыльская А.М., Шохин С.О., Боброва О.Г.,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proofErr w:type="spellStart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>Кожанков</w:t>
      </w:r>
      <w:proofErr w:type="spellEnd"/>
      <w:r w:rsidRPr="00515232">
        <w:rPr>
          <w:rFonts w:ascii="Times New Roman" w:hAnsi="Times New Roman"/>
          <w:sz w:val="24"/>
          <w:szCs w:val="24"/>
          <w:shd w:val="clear" w:color="auto" w:fill="FFFFFF"/>
        </w:rPr>
        <w:t xml:space="preserve"> А.Ю. и др. // Финансы: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>теория и пра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ктика .— 2019 .— № 1.-С.106-121</w:t>
      </w:r>
      <w:r w:rsidRPr="005152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E680B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Default="0077292F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21" w:history="1">
        <w:proofErr w:type="spellStart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Бекетнова</w:t>
        </w:r>
        <w:proofErr w:type="spellEnd"/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 xml:space="preserve"> Ю.М.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Аналитические методы оценки и прогнозирования финансового состояния кредитных организаций // Финансы:</w:t>
      </w:r>
      <w:r w:rsidR="00BE6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>теория и практика .— 2019 .— № 1.-</w:t>
      </w:r>
      <w:r w:rsidR="00BE680B">
        <w:rPr>
          <w:rFonts w:ascii="Times New Roman" w:hAnsi="Times New Roman"/>
          <w:sz w:val="24"/>
          <w:szCs w:val="24"/>
          <w:lang w:eastAsia="ru-RU"/>
        </w:rPr>
        <w:br/>
      </w:r>
      <w:r w:rsidR="00BE680B" w:rsidRPr="00342699">
        <w:rPr>
          <w:rFonts w:ascii="Times New Roman" w:hAnsi="Times New Roman"/>
          <w:sz w:val="24"/>
          <w:szCs w:val="24"/>
          <w:lang w:eastAsia="ru-RU"/>
        </w:rPr>
        <w:t>С.79-95</w:t>
      </w:r>
      <w:r w:rsidR="00BE680B">
        <w:rPr>
          <w:rFonts w:ascii="Times New Roman" w:hAnsi="Times New Roman"/>
          <w:sz w:val="24"/>
          <w:szCs w:val="24"/>
          <w:lang w:eastAsia="ru-RU"/>
        </w:rPr>
        <w:t>.</w:t>
      </w:r>
    </w:p>
    <w:p w:rsidR="00BE680B" w:rsidRPr="00342699" w:rsidRDefault="00BE680B" w:rsidP="00452CE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680B" w:rsidRDefault="0077292F" w:rsidP="00264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2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Евлахова Ю.С.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Российские </w:t>
      </w:r>
      <w:proofErr w:type="spell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микрофинансовые</w:t>
      </w:r>
      <w:proofErr w:type="spellEnd"/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организации: динамика развития и проблема вовлеченности в незаконные финансовые операции // Финансы и кредит. — </w:t>
      </w:r>
      <w:proofErr w:type="gramStart"/>
      <w:r w:rsidR="00BE680B" w:rsidRPr="00342699">
        <w:rPr>
          <w:rFonts w:ascii="Times New Roman" w:hAnsi="Times New Roman"/>
          <w:sz w:val="24"/>
          <w:szCs w:val="24"/>
          <w:lang w:eastAsia="ru-RU"/>
        </w:rPr>
        <w:t>2018 .</w:t>
      </w:r>
      <w:proofErr w:type="gramEnd"/>
      <w:r w:rsidR="00BE680B" w:rsidRPr="00342699">
        <w:rPr>
          <w:rFonts w:ascii="Times New Roman" w:hAnsi="Times New Roman"/>
          <w:sz w:val="24"/>
          <w:szCs w:val="24"/>
          <w:lang w:eastAsia="ru-RU"/>
        </w:rPr>
        <w:t>— № 27.-С.1637-1648.</w:t>
      </w:r>
    </w:p>
    <w:p w:rsidR="00BE680B" w:rsidRDefault="00BE680B" w:rsidP="00264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680B" w:rsidRPr="00342699" w:rsidRDefault="0077292F" w:rsidP="000F49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3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Никитина В.Ю.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Как выйти из "черного списка" у банков // Бухгалтерский учет .— 2018 .— № 4.-С.7-15.</w:t>
      </w:r>
    </w:p>
    <w:p w:rsidR="00BE680B" w:rsidRPr="00342699" w:rsidRDefault="00BE680B" w:rsidP="00264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680B" w:rsidRPr="00342699" w:rsidRDefault="0077292F" w:rsidP="00264F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="00BE680B" w:rsidRPr="00342699">
          <w:rPr>
            <w:rFonts w:ascii="Times New Roman" w:hAnsi="Times New Roman"/>
            <w:sz w:val="24"/>
            <w:szCs w:val="24"/>
            <w:lang w:eastAsia="ru-RU"/>
          </w:rPr>
          <w:t>Шальнева М.С.</w:t>
        </w:r>
      </w:hyperlink>
      <w:r w:rsidR="00BE680B" w:rsidRPr="0034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Офшорные зоны, их место и роль в мировой и национальной экономике / Шальнева М.С., </w:t>
      </w:r>
      <w:proofErr w:type="spellStart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Джагинян</w:t>
      </w:r>
      <w:proofErr w:type="spellEnd"/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С.Р. // Финансова</w:t>
      </w:r>
      <w:r w:rsidR="00BE680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 жизнь .— 2018 .— № 1.-С.31-35</w:t>
      </w:r>
      <w:r w:rsidR="00BE680B" w:rsidRPr="0034269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sectPr w:rsidR="00BE680B" w:rsidRPr="00342699" w:rsidSect="0061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219"/>
    <w:rsid w:val="00037B85"/>
    <w:rsid w:val="000F4999"/>
    <w:rsid w:val="00103D26"/>
    <w:rsid w:val="001447CC"/>
    <w:rsid w:val="00172BA9"/>
    <w:rsid w:val="00172F62"/>
    <w:rsid w:val="00264FCC"/>
    <w:rsid w:val="002D3A5F"/>
    <w:rsid w:val="00310A8E"/>
    <w:rsid w:val="0032660E"/>
    <w:rsid w:val="00342699"/>
    <w:rsid w:val="0034638F"/>
    <w:rsid w:val="003968BE"/>
    <w:rsid w:val="003C408D"/>
    <w:rsid w:val="003D21B5"/>
    <w:rsid w:val="004350F7"/>
    <w:rsid w:val="00452CEA"/>
    <w:rsid w:val="00515232"/>
    <w:rsid w:val="00517219"/>
    <w:rsid w:val="00574F97"/>
    <w:rsid w:val="005763A6"/>
    <w:rsid w:val="005C5220"/>
    <w:rsid w:val="005E3E0D"/>
    <w:rsid w:val="00615901"/>
    <w:rsid w:val="00622A81"/>
    <w:rsid w:val="0069193F"/>
    <w:rsid w:val="006E435B"/>
    <w:rsid w:val="00707390"/>
    <w:rsid w:val="00720E8D"/>
    <w:rsid w:val="0077292F"/>
    <w:rsid w:val="00776276"/>
    <w:rsid w:val="007A692F"/>
    <w:rsid w:val="0080363E"/>
    <w:rsid w:val="00835BE0"/>
    <w:rsid w:val="008A2C54"/>
    <w:rsid w:val="009D6EC6"/>
    <w:rsid w:val="00A118E5"/>
    <w:rsid w:val="00A665CA"/>
    <w:rsid w:val="00AB2845"/>
    <w:rsid w:val="00B63E5B"/>
    <w:rsid w:val="00BC0AB6"/>
    <w:rsid w:val="00BE05DA"/>
    <w:rsid w:val="00BE680B"/>
    <w:rsid w:val="00C25DBC"/>
    <w:rsid w:val="00C4189B"/>
    <w:rsid w:val="00C50150"/>
    <w:rsid w:val="00C70178"/>
    <w:rsid w:val="00CE3CA7"/>
    <w:rsid w:val="00DC110F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DD045"/>
  <w15:docId w15:val="{C2BCBC0C-6B0E-4556-A9F6-F9E4C9D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0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E43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7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7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9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97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4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2848&amp;TERM=%D0%9A%D0%B0%D1%80%D0%BF%D0%BE%D0%B2%D0%B8%D1%87,%20%D0%9E.%D0%93.%5B1,1004,4,101%5D&amp;LANG=rus" TargetMode="External"/><Relationship Id="rId13" Type="http://schemas.openxmlformats.org/officeDocument/2006/relationships/hyperlink" Target="http://cat.library.fa.ru/zgate.exe?ACTION=follow&amp;SESSION_ID=20500&amp;TERM=%D0%9A%D0%BE%D0%BD%D0%B4%D1%80%D0%B0%D1%82%D1%8C%D0%B5%D0%B2%D0%B0,%20%D0%95.%D0%90.%5B1,1004,4,101%5D&amp;LANG=rus" TargetMode="External"/><Relationship Id="rId18" Type="http://schemas.openxmlformats.org/officeDocument/2006/relationships/hyperlink" Target="http://cat.library.fa.ru/zgate.exe?ACTION=follow&amp;SESSION_ID=16244&amp;TERM=%D0%A1%D0%B5%D0%BB%D0%B5%D0%B7%D0%BD%D0%B5%D0%B2,%20%D0%90.%D0%97.%5B1,1004,4,101%5D&amp;LANG=ru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3844&amp;TERM=%D0%91%D0%B5%D0%BA%D0%B5%D1%82%D0%BD%D0%BE%D0%B2%D0%B0%20%D0%AE.%D0%9C.%5B1,1004,4,101%5D&amp;LANG=rus" TargetMode="External"/><Relationship Id="rId7" Type="http://schemas.openxmlformats.org/officeDocument/2006/relationships/hyperlink" Target="http://cat.library.fa.ru/zgate.exe?ACTION=follow&amp;SESSION_ID=10644&amp;TERM=%D0%9A%D0%B0%D1%80%D0%BF%D0%BE%D0%B2%D0%B8%D1%87,%20%D0%9E.%D0%93.%5B1,1004,4,101%5D&amp;LANG=rus" TargetMode="External"/><Relationship Id="rId12" Type="http://schemas.openxmlformats.org/officeDocument/2006/relationships/hyperlink" Target="http://cat.library.fa.ru/zgate.exe?ACTION=follow&amp;SESSION_ID=13596&amp;TERM=%D0%9A%D0%BE%D0%BD%D0%B4%D1%80%D0%B0%D1%82,%20%D0%95.%D0%9D.%5B1,1004,4,101%5D&amp;LANG=rus" TargetMode="External"/><Relationship Id="rId17" Type="http://schemas.openxmlformats.org/officeDocument/2006/relationships/hyperlink" Target="http://cat.library.fa.ru/zgate.exe?ACTION=follow&amp;SESSION_ID=10644&amp;TERM=%D0%A0%D1%83%D0%B4%D1%8C%D0%BA%D0%BE-%D0%A1%D0%B8%D0%BB%D0%B8%D0%B2%D0%B0%D0%BD%D0%BE%D0%B2,%20%D0%92.%D0%92.%5B1,1004,4,101%5D&amp;LANG=ru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10644&amp;TERM=%D0%9E%D1%80%D0%BB%D0%BE%D0%B2,%20%D0%91.%D0%92.%5B1,1004,4,101%5D&amp;LANG=rus" TargetMode="External"/><Relationship Id="rId20" Type="http://schemas.openxmlformats.org/officeDocument/2006/relationships/hyperlink" Target="http://cat.library.fa.ru/zgate.exe?ACTION=follow&amp;SESSION_ID=9460&amp;TERM=%D0%A5%D0%B5%D0%B9%D1%84%D0%B5%D1%86,%20%D0%91.%D0%90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20500&amp;TERM=%D0%97%D1%83%D0%B1%D0%BA%D0%BE%D0%B2,%20%D0%92.%D0%90.%5B1,1004,4,101%5D&amp;LANG=rus" TargetMode="External"/><Relationship Id="rId11" Type="http://schemas.openxmlformats.org/officeDocument/2006/relationships/hyperlink" Target="http://cat.library.fa.ru/zgate.exe?ACTION=follow&amp;SESSION_ID=10644&amp;TERM=%D0%9A%D0%B8%D1%81%D0%B5%D0%BB%D0%B5%D0%B2,%20%D0%98.%D0%90.%5B1,1004,4,101%5D&amp;LANG=rus" TargetMode="External"/><Relationship Id="rId24" Type="http://schemas.openxmlformats.org/officeDocument/2006/relationships/hyperlink" Target="http://cat.library.fa.ru/zgate.exe?ACTION=follow&amp;SESSION_ID=3844&amp;TERM=%D0%A8%D0%B0%D0%BB%D1%8C%D0%BD%D0%B5%D0%B2%D0%B0%20%D0%9C.%D0%A1.%5B1,1004,4,101%5D&amp;LANG=rus" TargetMode="External"/><Relationship Id="rId5" Type="http://schemas.openxmlformats.org/officeDocument/2006/relationships/hyperlink" Target="http://cat.library.fa.ru/zgate.exe?ACTION=follow&amp;SESSION_ID=10644&amp;TERM=%D0%93%D0%B0%D0%BC%D0%B7%D0%B0,%20%D0%92.%D0%90.%5B1,1004,4,101%5D&amp;LANG=rus" TargetMode="External"/><Relationship Id="rId15" Type="http://schemas.openxmlformats.org/officeDocument/2006/relationships/hyperlink" Target="http://cat.library.fa.ru/zgate.exe?ACTION=follow&amp;SESSION_ID=20500&amp;TERM=%D0%9C%D0%B5%D0%BB%D1%8C%D0%BD%D0%B8%D0%BA%D0%BE%D0%B2,%20%D0%92.%D0%9D.%5B1,1004,4,101%5D&amp;LANG=rus" TargetMode="External"/><Relationship Id="rId23" Type="http://schemas.openxmlformats.org/officeDocument/2006/relationships/hyperlink" Target="http://cat.library.fa.ru/zgate.exe?ACTION=follow&amp;SESSION_ID=3844&amp;TERM=%D0%9D%D0%B8%D0%BA%D0%B8%D1%82%D0%B8%D0%BD%D0%B0%20%D0%92.%D0%AE.%5B1,1004,4,101%5D&amp;LANG=rus" TargetMode="External"/><Relationship Id="rId10" Type="http://schemas.openxmlformats.org/officeDocument/2006/relationships/hyperlink" Target="http://cat.library.fa.ru/zgate.exe?ACTION=follow&amp;SESSION_ID=10644&amp;TERM=%D0%9A%D0%B8%D1%81%D0%B5%D0%BB%D0%B5%D0%B2,%20%D0%98.%D0%90.%5B1,1004,4,101%5D&amp;LANG=rus" TargetMode="External"/><Relationship Id="rId19" Type="http://schemas.openxmlformats.org/officeDocument/2006/relationships/hyperlink" Target="http://cat.library.fa.ru/zgate.exe?ACTION=follow&amp;SESSION_ID=10644&amp;TERM=%D0%A1%D0%BF%D0%B5%D0%BA%D1%82%D0%BE%D1%80,%20%D0%90.%D0%90.%5B1,1004,4,101%5D&amp;LANG=rus" TargetMode="External"/><Relationship Id="rId4" Type="http://schemas.openxmlformats.org/officeDocument/2006/relationships/hyperlink" Target="http://cat.library.fa.ru/zgate.exe?ACTION=follow&amp;SESSION_ID=10644&amp;TERM=%D0%90%D0%B2%D0%B4%D0%B8%D0%B9%D1%81%D0%BA%D0%B8%D0%B9,%20%D0%92.%D0%98.%5B1,1004,4,101%5D&amp;LANG=rus" TargetMode="External"/><Relationship Id="rId9" Type="http://schemas.openxmlformats.org/officeDocument/2006/relationships/hyperlink" Target="http://cat.library.fa.ru/zgate.exe?ACTION=follow&amp;SESSION_ID=10644&amp;TERM=%D0%9A%D0%B5%D0%B2%D0%BE%D1%80%D0%BA%D0%BE%D0%B2%D0%B0,%20%D0%96.%D0%90.%5B1,1004,4,101%5D&amp;LANG=rus" TargetMode="External"/><Relationship Id="rId14" Type="http://schemas.openxmlformats.org/officeDocument/2006/relationships/hyperlink" Target="http://cat.library.fa.ru/zgate.exe?ACTION=follow&amp;SESSION_ID=10644&amp;TERM=%D0%9B%D0%B5%D0%B1%D0%B5%D0%B4%D0%B5%D0%B2,%20%D0%98.%D0%90.%5B1,1004,4,101%5D&amp;LANG=rus" TargetMode="External"/><Relationship Id="rId22" Type="http://schemas.openxmlformats.org/officeDocument/2006/relationships/hyperlink" Target="http://cat.library.fa.ru/zgate.exe?ACTION=follow&amp;SESSION_ID=3844&amp;TERM=%D0%95%D0%B2%D0%BB%D0%B0%D1%85%D0%BE%D0%B2%D0%B0%20%D0%AE.%D0%A1.%5B1,1004,4,101%5D&amp;LANG=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Книги:</vt:lpstr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Книги:</dc:title>
  <dc:subject/>
  <dc:creator>Жувак Наталья</dc:creator>
  <cp:keywords/>
  <dc:description/>
  <cp:lastModifiedBy>Ермилова Диана Борисовна</cp:lastModifiedBy>
  <cp:revision>2</cp:revision>
  <dcterms:created xsi:type="dcterms:W3CDTF">2019-03-25T12:52:00Z</dcterms:created>
  <dcterms:modified xsi:type="dcterms:W3CDTF">2019-03-25T12:52:00Z</dcterms:modified>
</cp:coreProperties>
</file>